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0AC2B5" w14:textId="77777777" w:rsidR="00B65231" w:rsidRDefault="00B65231" w:rsidP="00CA3CB0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</w:p>
    <w:p w14:paraId="321B692D" w14:textId="6B64FB60" w:rsidR="00BF5039" w:rsidRDefault="007B14DB" w:rsidP="007B14DB">
      <w:pPr>
        <w:tabs>
          <w:tab w:val="left" w:pos="6962"/>
        </w:tabs>
        <w:spacing w:line="360" w:lineRule="auto"/>
        <w:jc w:val="center"/>
        <w:rPr>
          <w:bCs/>
          <w:sz w:val="28"/>
          <w:szCs w:val="28"/>
          <w:rtl/>
        </w:rPr>
      </w:pPr>
      <w:r>
        <w:rPr>
          <w:rFonts w:hint="cs"/>
          <w:bCs/>
          <w:sz w:val="28"/>
          <w:szCs w:val="28"/>
          <w:rtl/>
        </w:rPr>
        <w:t xml:space="preserve">                                                                                                                 </w:t>
      </w:r>
      <w:r>
        <w:rPr>
          <w:bCs/>
          <w:sz w:val="28"/>
          <w:szCs w:val="28"/>
          <w:rtl/>
        </w:rPr>
        <w:fldChar w:fldCharType="begin"/>
      </w:r>
      <w:r>
        <w:rPr>
          <w:bCs/>
          <w:sz w:val="28"/>
          <w:szCs w:val="28"/>
          <w:rtl/>
        </w:rPr>
        <w:instrText xml:space="preserve"> </w:instrText>
      </w:r>
      <w:r>
        <w:rPr>
          <w:rFonts w:hint="cs"/>
          <w:bCs/>
          <w:sz w:val="28"/>
          <w:szCs w:val="28"/>
        </w:rPr>
        <w:instrText>DATE</w:instrText>
      </w:r>
      <w:r>
        <w:rPr>
          <w:rFonts w:hint="cs"/>
          <w:bCs/>
          <w:sz w:val="28"/>
          <w:szCs w:val="28"/>
          <w:rtl/>
        </w:rPr>
        <w:instrText xml:space="preserve"> \@ "</w:instrText>
      </w:r>
      <w:r>
        <w:rPr>
          <w:rFonts w:hint="cs"/>
          <w:bCs/>
          <w:sz w:val="28"/>
          <w:szCs w:val="28"/>
        </w:rPr>
        <w:instrText>dd/MM/yyyy</w:instrText>
      </w:r>
      <w:r>
        <w:rPr>
          <w:rFonts w:hint="cs"/>
          <w:bCs/>
          <w:sz w:val="28"/>
          <w:szCs w:val="28"/>
          <w:rtl/>
        </w:rPr>
        <w:instrText>"</w:instrText>
      </w:r>
      <w:r>
        <w:rPr>
          <w:bCs/>
          <w:sz w:val="28"/>
          <w:szCs w:val="28"/>
          <w:rtl/>
        </w:rPr>
        <w:instrText xml:space="preserve"> </w:instrText>
      </w:r>
      <w:r>
        <w:rPr>
          <w:bCs/>
          <w:sz w:val="28"/>
          <w:szCs w:val="28"/>
          <w:rtl/>
        </w:rPr>
        <w:fldChar w:fldCharType="separate"/>
      </w:r>
      <w:r w:rsidR="000A542C">
        <w:rPr>
          <w:bCs/>
          <w:sz w:val="28"/>
          <w:szCs w:val="28"/>
          <w:rtl/>
        </w:rPr>
        <w:t>‏11/01/2018</w:t>
      </w:r>
      <w:r>
        <w:rPr>
          <w:bCs/>
          <w:sz w:val="28"/>
          <w:szCs w:val="28"/>
          <w:rtl/>
        </w:rPr>
        <w:fldChar w:fldCharType="end"/>
      </w:r>
      <w:r>
        <w:rPr>
          <w:rFonts w:hint="cs"/>
          <w:bCs/>
          <w:sz w:val="28"/>
          <w:szCs w:val="28"/>
          <w:rtl/>
        </w:rPr>
        <w:t xml:space="preserve">         </w:t>
      </w:r>
    </w:p>
    <w:p w14:paraId="0B886378" w14:textId="77777777" w:rsidR="007B14DB" w:rsidRPr="004E7FFB" w:rsidRDefault="00AF726B" w:rsidP="007B14DB">
      <w:pPr>
        <w:spacing w:line="360" w:lineRule="auto"/>
        <w:jc w:val="center"/>
        <w:rPr>
          <w:b/>
          <w:bCs/>
          <w:sz w:val="24"/>
          <w:szCs w:val="24"/>
          <w:rtl/>
        </w:rPr>
      </w:pPr>
      <w:r w:rsidRPr="00AF726B">
        <w:rPr>
          <w:rFonts w:hint="cs"/>
          <w:bCs/>
          <w:sz w:val="28"/>
          <w:szCs w:val="28"/>
          <w:rtl/>
        </w:rPr>
        <w:t>הנדון:</w:t>
      </w:r>
      <w:r>
        <w:rPr>
          <w:rFonts w:hint="cs"/>
          <w:bCs/>
          <w:sz w:val="28"/>
          <w:szCs w:val="28"/>
          <w:u w:val="single"/>
          <w:rtl/>
        </w:rPr>
        <w:t xml:space="preserve"> </w:t>
      </w:r>
      <w:r w:rsidR="00CE2324" w:rsidRPr="0056022B">
        <w:rPr>
          <w:rFonts w:hint="cs"/>
          <w:bCs/>
          <w:sz w:val="28"/>
          <w:szCs w:val="28"/>
          <w:u w:val="single"/>
          <w:rtl/>
        </w:rPr>
        <w:t xml:space="preserve">מכרז פומבי מס' </w:t>
      </w:r>
      <w:r w:rsidR="007B14DB">
        <w:rPr>
          <w:rFonts w:hint="cs"/>
          <w:bCs/>
          <w:sz w:val="28"/>
          <w:szCs w:val="28"/>
          <w:u w:val="single"/>
          <w:rtl/>
        </w:rPr>
        <w:t>31</w:t>
      </w:r>
      <w:r w:rsidR="00CE2324">
        <w:rPr>
          <w:rFonts w:hint="cs"/>
          <w:bCs/>
          <w:sz w:val="28"/>
          <w:szCs w:val="28"/>
          <w:u w:val="single"/>
          <w:rtl/>
        </w:rPr>
        <w:t>/2017</w:t>
      </w:r>
      <w:r>
        <w:rPr>
          <w:rFonts w:hint="cs"/>
          <w:bCs/>
          <w:sz w:val="28"/>
          <w:szCs w:val="28"/>
          <w:u w:val="single"/>
          <w:rtl/>
        </w:rPr>
        <w:t xml:space="preserve"> </w:t>
      </w:r>
      <w:bookmarkStart w:id="0" w:name="_Hlk501905287"/>
      <w:r w:rsidR="007B14DB" w:rsidRPr="007B14DB">
        <w:rPr>
          <w:rFonts w:hint="cs"/>
          <w:bCs/>
          <w:sz w:val="28"/>
          <w:szCs w:val="28"/>
          <w:u w:val="single"/>
          <w:rtl/>
        </w:rPr>
        <w:t>למתן שירותי</w:t>
      </w:r>
      <w:r w:rsidR="007B14DB" w:rsidRPr="007B14DB">
        <w:rPr>
          <w:bCs/>
          <w:sz w:val="28"/>
          <w:szCs w:val="28"/>
          <w:u w:val="single"/>
          <w:rtl/>
        </w:rPr>
        <w:t xml:space="preserve"> </w:t>
      </w:r>
      <w:r w:rsidR="007B14DB" w:rsidRPr="007B14DB">
        <w:rPr>
          <w:rFonts w:hint="cs"/>
          <w:bCs/>
          <w:sz w:val="28"/>
          <w:szCs w:val="28"/>
          <w:u w:val="single"/>
          <w:rtl/>
        </w:rPr>
        <w:t>ליווי וסיוע למשפחות עולים עבור משרד העלייה והקליטה</w:t>
      </w:r>
      <w:bookmarkEnd w:id="0"/>
    </w:p>
    <w:p w14:paraId="00F166E2" w14:textId="77777777" w:rsidR="007B14DB" w:rsidRPr="007B14DB" w:rsidRDefault="007B14DB" w:rsidP="007B14DB">
      <w:pPr>
        <w:pStyle w:val="ListParagraph"/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</w:pPr>
    </w:p>
    <w:p w14:paraId="36228D1E" w14:textId="42BB6345" w:rsidR="007B14DB" w:rsidRPr="00704CA2" w:rsidRDefault="00704CA2" w:rsidP="007B14DB">
      <w:pPr>
        <w:pStyle w:val="ListParagraph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</w:pP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במסגרת </w:t>
      </w:r>
      <w:r w:rsidR="007B14DB" w:rsidRPr="0090693B">
        <w:rPr>
          <w:rFonts w:ascii="David" w:eastAsia="Times New Roman" w:hAnsi="David" w:cs="David" w:hint="cs"/>
          <w:sz w:val="24"/>
          <w:szCs w:val="24"/>
          <w:rtl/>
          <w:lang w:eastAsia="he-IL"/>
        </w:rPr>
        <w:t>מכרז מס</w:t>
      </w:r>
      <w:r w:rsidR="007B14DB" w:rsidRPr="0090693B">
        <w:rPr>
          <w:rFonts w:ascii="David" w:eastAsia="Times New Roman" w:hAnsi="David" w:cs="David"/>
          <w:sz w:val="24"/>
          <w:szCs w:val="24"/>
          <w:rtl/>
          <w:lang w:eastAsia="he-IL"/>
        </w:rPr>
        <w:t>’</w:t>
      </w:r>
      <w:r w:rsidR="007B14DB" w:rsidRPr="0090693B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 w:rsidR="007B14DB">
        <w:rPr>
          <w:rFonts w:ascii="David" w:eastAsia="Times New Roman" w:hAnsi="David" w:cs="David" w:hint="cs"/>
          <w:sz w:val="24"/>
          <w:szCs w:val="24"/>
          <w:rtl/>
          <w:lang w:eastAsia="he-IL"/>
        </w:rPr>
        <w:t>31</w:t>
      </w:r>
      <w:r w:rsidR="007B14DB" w:rsidRPr="0090693B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/2017 </w:t>
      </w:r>
      <w:r w:rsidR="007B14DB" w:rsidRPr="007B14DB">
        <w:rPr>
          <w:rFonts w:ascii="David" w:eastAsia="Times New Roman" w:hAnsi="David" w:cs="David" w:hint="cs"/>
          <w:b/>
          <w:sz w:val="24"/>
          <w:szCs w:val="24"/>
          <w:rtl/>
          <w:lang w:eastAsia="he-IL"/>
        </w:rPr>
        <w:t>למתן שירותי</w:t>
      </w:r>
      <w:r w:rsidR="007B14DB" w:rsidRPr="007B14DB">
        <w:rPr>
          <w:rFonts w:ascii="David" w:eastAsia="Times New Roman" w:hAnsi="David" w:cs="David"/>
          <w:b/>
          <w:sz w:val="24"/>
          <w:szCs w:val="24"/>
          <w:rtl/>
          <w:lang w:eastAsia="he-IL"/>
        </w:rPr>
        <w:t xml:space="preserve"> </w:t>
      </w:r>
      <w:r w:rsidR="007B14DB" w:rsidRPr="007B14DB">
        <w:rPr>
          <w:rFonts w:ascii="David" w:eastAsia="Times New Roman" w:hAnsi="David" w:cs="David" w:hint="cs"/>
          <w:b/>
          <w:sz w:val="24"/>
          <w:szCs w:val="24"/>
          <w:rtl/>
          <w:lang w:eastAsia="he-IL"/>
        </w:rPr>
        <w:t>ליווי וסיוע למשפחות עולים עבור משרד העלייה והקליטה</w:t>
      </w:r>
      <w:r w:rsidR="007B14DB" w:rsidRPr="007B14DB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7B14DB" w:rsidRPr="00AE008F">
        <w:rPr>
          <w:rFonts w:ascii="David" w:eastAsia="Times New Roman" w:hAnsi="David" w:cs="David"/>
          <w:sz w:val="24"/>
          <w:szCs w:val="24"/>
          <w:rtl/>
          <w:lang w:eastAsia="he-IL"/>
        </w:rPr>
        <w:t>(להלן: "</w:t>
      </w:r>
      <w:r w:rsidR="007B14DB" w:rsidRPr="00AE008F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המכרז</w:t>
      </w:r>
      <w:r w:rsidR="007B14DB" w:rsidRPr="00AE008F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"),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נקבע כי המענה לשאלות ההבהרה יימסר ביום 11 בינואר 2018</w:t>
      </w:r>
      <w:r w:rsidR="007B14DB" w:rsidRPr="00AE008F">
        <w:rPr>
          <w:rFonts w:ascii="David" w:eastAsia="Times New Roman" w:hAnsi="David" w:cs="David"/>
          <w:sz w:val="24"/>
          <w:szCs w:val="24"/>
          <w:rtl/>
          <w:lang w:eastAsia="he-IL"/>
        </w:rPr>
        <w:t>.</w:t>
      </w:r>
    </w:p>
    <w:p w14:paraId="29DC1B78" w14:textId="26718908" w:rsidR="00704CA2" w:rsidRDefault="00704CA2" w:rsidP="007B14DB">
      <w:pPr>
        <w:pStyle w:val="ListParagraph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eastAsia="he-IL"/>
        </w:rPr>
        <w:t>המשרד מודיע בזאת כי המענה יפורסם עד ליום 14 בינואר 2018.</w:t>
      </w:r>
    </w:p>
    <w:p w14:paraId="6CA2C0A9" w14:textId="41AD562C" w:rsidR="00704CA2" w:rsidRPr="00342B33" w:rsidRDefault="00704CA2" w:rsidP="007B14DB">
      <w:pPr>
        <w:pStyle w:val="ListParagraph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</w:pP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אין שינוי ביתר המועדים הקבועים במכרז.</w:t>
      </w:r>
    </w:p>
    <w:p w14:paraId="6BBC036B" w14:textId="77777777" w:rsidR="007B14DB" w:rsidRPr="00E31DCB" w:rsidRDefault="007B14DB" w:rsidP="007B14DB">
      <w:pPr>
        <w:pStyle w:val="ListParagraph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outlineLvl w:val="0"/>
        <w:rPr>
          <w:rFonts w:ascii="David" w:eastAsia="Times New Roman" w:hAnsi="David" w:cs="David"/>
          <w:i/>
          <w:iCs/>
          <w:sz w:val="24"/>
          <w:szCs w:val="24"/>
          <w:rtl/>
          <w:lang w:eastAsia="he-IL"/>
        </w:rPr>
      </w:pPr>
      <w:r w:rsidRPr="00E31DCB">
        <w:rPr>
          <w:rFonts w:ascii="David" w:eastAsia="Times New Roman" w:hAnsi="David" w:cs="David"/>
          <w:sz w:val="24"/>
          <w:szCs w:val="24"/>
          <w:rtl/>
          <w:lang w:eastAsia="he-IL"/>
        </w:rPr>
        <w:t>כל ההבהרות, השינויים והתיקונים האמורים מכתב זה, ייחשבו כאילו נכללו במסמכי המכרז מלכתחילה.</w:t>
      </w:r>
    </w:p>
    <w:p w14:paraId="1A1247F1" w14:textId="77777777" w:rsidR="007B14DB" w:rsidRPr="00E31DCB" w:rsidRDefault="007B14DB" w:rsidP="007B14DB">
      <w:pPr>
        <w:pStyle w:val="ListParagraph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outlineLvl w:val="0"/>
        <w:rPr>
          <w:rFonts w:ascii="David" w:eastAsia="Times New Roman" w:hAnsi="David" w:cs="David"/>
          <w:i/>
          <w:iCs/>
          <w:sz w:val="24"/>
          <w:szCs w:val="24"/>
          <w:rtl/>
          <w:lang w:eastAsia="he-IL"/>
        </w:rPr>
      </w:pPr>
      <w:r w:rsidRPr="00E31DCB">
        <w:rPr>
          <w:rFonts w:ascii="David" w:eastAsia="Times New Roman" w:hAnsi="David" w:cs="David"/>
          <w:sz w:val="24"/>
          <w:szCs w:val="24"/>
          <w:rtl/>
          <w:lang w:eastAsia="he-IL"/>
        </w:rPr>
        <w:t>מכתב זה מפורסם באתר האינטרנט של המשרד בהתאם למפורט במסמכי המכרז.</w:t>
      </w:r>
    </w:p>
    <w:p w14:paraId="4A5E9DD3" w14:textId="257C1E49" w:rsidR="007B14DB" w:rsidRPr="007B14DB" w:rsidRDefault="007B14DB" w:rsidP="007B14DB">
      <w:pPr>
        <w:pStyle w:val="ListParagraph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outlineLvl w:val="0"/>
        <w:rPr>
          <w:rFonts w:ascii="David" w:eastAsia="Times New Roman" w:hAnsi="David" w:cs="David"/>
          <w:i/>
          <w:iCs/>
          <w:sz w:val="24"/>
          <w:szCs w:val="24"/>
          <w:lang w:eastAsia="he-IL"/>
        </w:rPr>
      </w:pPr>
      <w:r w:rsidRPr="00E31DCB">
        <w:rPr>
          <w:rFonts w:ascii="David" w:eastAsia="Times New Roman" w:hAnsi="David" w:cs="David"/>
          <w:sz w:val="24"/>
          <w:szCs w:val="24"/>
          <w:rtl/>
          <w:lang w:eastAsia="he-IL"/>
        </w:rPr>
        <w:t>בעת הגשת ההצעה בהתאם להוראות המכרז, על כל מציע להגיש כחלק מהצעתו את מסמך זה חתום על ידו בהתאם להוראות המכרז.</w:t>
      </w:r>
    </w:p>
    <w:p w14:paraId="3DD6A656" w14:textId="77777777" w:rsidR="00704CA2" w:rsidRDefault="00AF726B" w:rsidP="00AF726B">
      <w:pPr>
        <w:spacing w:line="360" w:lineRule="auto"/>
        <w:jc w:val="both"/>
        <w:rPr>
          <w:sz w:val="24"/>
          <w:szCs w:val="24"/>
          <w:rtl/>
        </w:rPr>
      </w:pPr>
      <w:r w:rsidRPr="00BF5039">
        <w:rPr>
          <w:rFonts w:hint="cs"/>
          <w:sz w:val="24"/>
          <w:szCs w:val="24"/>
          <w:rtl/>
        </w:rPr>
        <w:t xml:space="preserve">                                                                                        </w:t>
      </w:r>
      <w:r w:rsidR="00BF5039">
        <w:rPr>
          <w:rFonts w:hint="cs"/>
          <w:sz w:val="24"/>
          <w:szCs w:val="24"/>
          <w:rtl/>
        </w:rPr>
        <w:t xml:space="preserve">              </w:t>
      </w:r>
      <w:r w:rsidRPr="00BF5039">
        <w:rPr>
          <w:rFonts w:hint="cs"/>
          <w:sz w:val="24"/>
          <w:szCs w:val="24"/>
          <w:rtl/>
        </w:rPr>
        <w:t xml:space="preserve">     </w:t>
      </w:r>
    </w:p>
    <w:p w14:paraId="5B8671AF" w14:textId="2CE73B32" w:rsidR="00AF726B" w:rsidRPr="00BF5039" w:rsidRDefault="00AF726B" w:rsidP="00704CA2">
      <w:pPr>
        <w:spacing w:line="360" w:lineRule="auto"/>
        <w:ind w:left="5040" w:firstLine="720"/>
        <w:jc w:val="both"/>
        <w:rPr>
          <w:sz w:val="24"/>
          <w:szCs w:val="24"/>
          <w:rtl/>
        </w:rPr>
      </w:pPr>
      <w:r w:rsidRPr="00BF5039">
        <w:rPr>
          <w:rFonts w:hint="cs"/>
          <w:sz w:val="24"/>
          <w:szCs w:val="24"/>
          <w:rtl/>
        </w:rPr>
        <w:t xml:space="preserve"> בכבוד רב,</w:t>
      </w:r>
    </w:p>
    <w:p w14:paraId="211820FB" w14:textId="77777777" w:rsidR="00BF5039" w:rsidRDefault="00AF726B" w:rsidP="00BF5039">
      <w:pPr>
        <w:spacing w:line="360" w:lineRule="auto"/>
        <w:jc w:val="both"/>
        <w:rPr>
          <w:sz w:val="24"/>
          <w:szCs w:val="24"/>
          <w:rtl/>
        </w:rPr>
      </w:pPr>
      <w:r w:rsidRPr="00BF5039">
        <w:rPr>
          <w:rFonts w:hint="cs"/>
          <w:sz w:val="24"/>
          <w:szCs w:val="24"/>
          <w:rtl/>
        </w:rPr>
        <w:t xml:space="preserve">                                                                                              </w:t>
      </w:r>
      <w:r w:rsidR="00BF5039">
        <w:rPr>
          <w:rFonts w:hint="cs"/>
          <w:sz w:val="24"/>
          <w:szCs w:val="24"/>
          <w:rtl/>
        </w:rPr>
        <w:t xml:space="preserve">         </w:t>
      </w:r>
    </w:p>
    <w:p w14:paraId="4FC4291B" w14:textId="256D27B5" w:rsidR="00AF726B" w:rsidRDefault="00BF5039" w:rsidP="00BF5039">
      <w:pPr>
        <w:spacing w:line="360" w:lineRule="auto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   </w:t>
      </w:r>
      <w:r w:rsidR="00704CA2">
        <w:rPr>
          <w:rFonts w:hint="cs"/>
          <w:sz w:val="24"/>
          <w:szCs w:val="24"/>
          <w:rtl/>
        </w:rPr>
        <w:t>רחל טל רדיאן</w:t>
      </w:r>
      <w:r w:rsidR="00AF726B" w:rsidRPr="00BF5039">
        <w:rPr>
          <w:rFonts w:hint="cs"/>
          <w:sz w:val="24"/>
          <w:szCs w:val="24"/>
          <w:rtl/>
        </w:rPr>
        <w:t>, עו"ד</w:t>
      </w:r>
    </w:p>
    <w:p w14:paraId="67990E0A" w14:textId="6265F8A7" w:rsidR="000A542C" w:rsidRPr="00BF5039" w:rsidRDefault="000A542C" w:rsidP="00BF5039">
      <w:pPr>
        <w:spacing w:line="360" w:lineRule="auto"/>
        <w:jc w:val="both"/>
        <w:rPr>
          <w:sz w:val="24"/>
          <w:szCs w:val="24"/>
          <w:rtl/>
        </w:rPr>
      </w:pP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sz w:val="24"/>
          <w:szCs w:val="24"/>
          <w:rtl/>
        </w:rPr>
        <w:tab/>
      </w:r>
      <w:r>
        <w:rPr>
          <w:rFonts w:hint="cs"/>
          <w:sz w:val="24"/>
          <w:szCs w:val="24"/>
          <w:rtl/>
        </w:rPr>
        <w:t xml:space="preserve">       ממונה מכרזים והתקשרויות</w:t>
      </w:r>
    </w:p>
    <w:p w14:paraId="3369C52E" w14:textId="7CD83749" w:rsidR="00AF726B" w:rsidRPr="00BF5039" w:rsidRDefault="00AF726B" w:rsidP="00BF5039">
      <w:pPr>
        <w:spacing w:line="360" w:lineRule="auto"/>
        <w:jc w:val="both"/>
        <w:rPr>
          <w:sz w:val="24"/>
          <w:szCs w:val="24"/>
          <w:rtl/>
        </w:rPr>
      </w:pPr>
      <w:r w:rsidRPr="00BF5039">
        <w:rPr>
          <w:rFonts w:hint="cs"/>
          <w:sz w:val="24"/>
          <w:szCs w:val="24"/>
          <w:rtl/>
        </w:rPr>
        <w:t xml:space="preserve">                                                                        </w:t>
      </w:r>
      <w:r w:rsidR="00CA6496" w:rsidRPr="00BF5039">
        <w:rPr>
          <w:rFonts w:hint="cs"/>
          <w:sz w:val="24"/>
          <w:szCs w:val="24"/>
          <w:rtl/>
        </w:rPr>
        <w:t xml:space="preserve">  </w:t>
      </w:r>
      <w:r w:rsidRPr="00BF5039">
        <w:rPr>
          <w:rFonts w:hint="cs"/>
          <w:sz w:val="24"/>
          <w:szCs w:val="24"/>
          <w:rtl/>
        </w:rPr>
        <w:t xml:space="preserve">     </w:t>
      </w:r>
      <w:r w:rsidR="00BF5039">
        <w:rPr>
          <w:rFonts w:hint="cs"/>
          <w:sz w:val="24"/>
          <w:szCs w:val="24"/>
          <w:rtl/>
        </w:rPr>
        <w:t xml:space="preserve">         </w:t>
      </w:r>
      <w:r w:rsidR="000A542C">
        <w:rPr>
          <w:rFonts w:hint="cs"/>
          <w:sz w:val="24"/>
          <w:szCs w:val="24"/>
          <w:rtl/>
        </w:rPr>
        <w:t xml:space="preserve">             </w:t>
      </w:r>
    </w:p>
    <w:p w14:paraId="4E6A5265" w14:textId="46D972F6" w:rsidR="00BF5039" w:rsidRDefault="00BF5039" w:rsidP="00AF726B">
      <w:pPr>
        <w:spacing w:line="360" w:lineRule="auto"/>
        <w:jc w:val="both"/>
        <w:rPr>
          <w:sz w:val="28"/>
          <w:szCs w:val="28"/>
          <w:rtl/>
        </w:rPr>
      </w:pPr>
    </w:p>
    <w:p w14:paraId="7BBE3D6A" w14:textId="0DCDE522" w:rsidR="00AF726B" w:rsidRDefault="00AF726B" w:rsidP="00AF726B">
      <w:pPr>
        <w:spacing w:line="360" w:lineRule="auto"/>
        <w:jc w:val="both"/>
        <w:rPr>
          <w:sz w:val="24"/>
          <w:szCs w:val="24"/>
          <w:rtl/>
        </w:rPr>
      </w:pPr>
      <w:r w:rsidRPr="00BF5039">
        <w:rPr>
          <w:rFonts w:hint="cs"/>
          <w:sz w:val="24"/>
          <w:szCs w:val="24"/>
          <w:rtl/>
        </w:rPr>
        <w:t>העתק: חברי ועדת מכרזים</w:t>
      </w:r>
    </w:p>
    <w:p w14:paraId="2EDBF556" w14:textId="418A6EDF" w:rsidR="000A542C" w:rsidRPr="00BF5039" w:rsidRDefault="000A542C" w:rsidP="00AF726B">
      <w:pPr>
        <w:spacing w:line="360" w:lineRule="auto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גב' שרה כהן, מנהלת שירות הרווחה</w:t>
      </w:r>
      <w:bookmarkStart w:id="1" w:name="_GoBack"/>
      <w:bookmarkEnd w:id="1"/>
    </w:p>
    <w:sectPr w:rsidR="000A542C" w:rsidRPr="00BF5039" w:rsidSect="009F1C65">
      <w:headerReference w:type="first" r:id="rId11"/>
      <w:pgSz w:w="11906" w:h="16838"/>
      <w:pgMar w:top="1079" w:right="1797" w:bottom="2157" w:left="179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651868" w14:textId="77777777" w:rsidR="001E3166" w:rsidRDefault="001E3166">
      <w:r>
        <w:separator/>
      </w:r>
    </w:p>
  </w:endnote>
  <w:endnote w:type="continuationSeparator" w:id="0">
    <w:p w14:paraId="3744795C" w14:textId="77777777" w:rsidR="001E3166" w:rsidRDefault="001E31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62A10A" w14:textId="77777777" w:rsidR="001E3166" w:rsidRDefault="001E3166">
      <w:r>
        <w:separator/>
      </w:r>
    </w:p>
  </w:footnote>
  <w:footnote w:type="continuationSeparator" w:id="0">
    <w:p w14:paraId="5534D900" w14:textId="77777777" w:rsidR="001E3166" w:rsidRDefault="001E31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EF70D8" w14:textId="77777777" w:rsidR="000F53C9" w:rsidRPr="00094276" w:rsidRDefault="000F53C9" w:rsidP="004B2A6A">
    <w:pPr>
      <w:spacing w:line="360" w:lineRule="auto"/>
      <w:rPr>
        <w:b/>
        <w:bCs/>
        <w:rtl/>
      </w:rPr>
    </w:pPr>
    <w:r>
      <w:rPr>
        <w:rFonts w:hint="cs"/>
        <w:lang w:eastAsia="en-US"/>
      </w:rPr>
      <w:drawing>
        <wp:anchor distT="0" distB="0" distL="114300" distR="114300" simplePos="0" relativeHeight="251659264" behindDoc="1" locked="0" layoutInCell="1" allowOverlap="1" wp14:anchorId="3F31F0FA" wp14:editId="79F67C4F">
          <wp:simplePos x="0" y="0"/>
          <wp:positionH relativeFrom="column">
            <wp:posOffset>-2948305</wp:posOffset>
          </wp:positionH>
          <wp:positionV relativeFrom="paragraph">
            <wp:posOffset>-556895</wp:posOffset>
          </wp:positionV>
          <wp:extent cx="7734300" cy="146177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34300" cy="1461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15C2A"/>
    <w:multiLevelType w:val="hybridMultilevel"/>
    <w:tmpl w:val="E9FE40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BD3901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DD70524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3570381"/>
    <w:multiLevelType w:val="hybridMultilevel"/>
    <w:tmpl w:val="A8D6AB0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4D40541"/>
    <w:multiLevelType w:val="multilevel"/>
    <w:tmpl w:val="EEF4B030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9E27552"/>
    <w:multiLevelType w:val="multilevel"/>
    <w:tmpl w:val="848A1C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449A010E"/>
    <w:multiLevelType w:val="multilevel"/>
    <w:tmpl w:val="35BCD6C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9E63E4C"/>
    <w:multiLevelType w:val="hybridMultilevel"/>
    <w:tmpl w:val="9DECDB72"/>
    <w:lvl w:ilvl="0" w:tplc="1FBCCFE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FE677A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9" w15:restartNumberingAfterBreak="0">
    <w:nsid w:val="59AA1902"/>
    <w:multiLevelType w:val="hybridMultilevel"/>
    <w:tmpl w:val="C8B44CE8"/>
    <w:lvl w:ilvl="0" w:tplc="1B76C4A0">
      <w:start w:val="1"/>
      <w:numFmt w:val="decimal"/>
      <w:lvlText w:val="(%1)"/>
      <w:lvlJc w:val="left"/>
      <w:pPr>
        <w:ind w:left="11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56" w:hanging="360"/>
      </w:pPr>
    </w:lvl>
    <w:lvl w:ilvl="2" w:tplc="0409001B" w:tentative="1">
      <w:start w:val="1"/>
      <w:numFmt w:val="lowerRoman"/>
      <w:lvlText w:val="%3."/>
      <w:lvlJc w:val="right"/>
      <w:pPr>
        <w:ind w:left="2576" w:hanging="180"/>
      </w:pPr>
    </w:lvl>
    <w:lvl w:ilvl="3" w:tplc="0409000F" w:tentative="1">
      <w:start w:val="1"/>
      <w:numFmt w:val="decimal"/>
      <w:lvlText w:val="%4."/>
      <w:lvlJc w:val="left"/>
      <w:pPr>
        <w:ind w:left="3296" w:hanging="360"/>
      </w:pPr>
    </w:lvl>
    <w:lvl w:ilvl="4" w:tplc="04090019" w:tentative="1">
      <w:start w:val="1"/>
      <w:numFmt w:val="lowerLetter"/>
      <w:lvlText w:val="%5."/>
      <w:lvlJc w:val="left"/>
      <w:pPr>
        <w:ind w:left="4016" w:hanging="360"/>
      </w:pPr>
    </w:lvl>
    <w:lvl w:ilvl="5" w:tplc="0409001B" w:tentative="1">
      <w:start w:val="1"/>
      <w:numFmt w:val="lowerRoman"/>
      <w:lvlText w:val="%6."/>
      <w:lvlJc w:val="right"/>
      <w:pPr>
        <w:ind w:left="4736" w:hanging="180"/>
      </w:pPr>
    </w:lvl>
    <w:lvl w:ilvl="6" w:tplc="0409000F" w:tentative="1">
      <w:start w:val="1"/>
      <w:numFmt w:val="decimal"/>
      <w:lvlText w:val="%7."/>
      <w:lvlJc w:val="left"/>
      <w:pPr>
        <w:ind w:left="5456" w:hanging="360"/>
      </w:pPr>
    </w:lvl>
    <w:lvl w:ilvl="7" w:tplc="04090019" w:tentative="1">
      <w:start w:val="1"/>
      <w:numFmt w:val="lowerLetter"/>
      <w:lvlText w:val="%8."/>
      <w:lvlJc w:val="left"/>
      <w:pPr>
        <w:ind w:left="6176" w:hanging="360"/>
      </w:pPr>
    </w:lvl>
    <w:lvl w:ilvl="8" w:tplc="0409001B" w:tentative="1">
      <w:start w:val="1"/>
      <w:numFmt w:val="lowerRoman"/>
      <w:lvlText w:val="%9."/>
      <w:lvlJc w:val="right"/>
      <w:pPr>
        <w:ind w:left="6896" w:hanging="180"/>
      </w:pPr>
    </w:lvl>
  </w:abstractNum>
  <w:abstractNum w:abstractNumId="10" w15:restartNumberingAfterBreak="0">
    <w:nsid w:val="74245B66"/>
    <w:multiLevelType w:val="hybridMultilevel"/>
    <w:tmpl w:val="9D205664"/>
    <w:lvl w:ilvl="0" w:tplc="D3E4538C">
      <w:start w:val="1"/>
      <w:numFmt w:val="decimal"/>
      <w:lvlText w:val="%1.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A914BC"/>
    <w:multiLevelType w:val="hybridMultilevel"/>
    <w:tmpl w:val="5300B5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9"/>
  </w:num>
  <w:num w:numId="5">
    <w:abstractNumId w:val="1"/>
  </w:num>
  <w:num w:numId="6">
    <w:abstractNumId w:val="2"/>
  </w:num>
  <w:num w:numId="7">
    <w:abstractNumId w:val="4"/>
  </w:num>
  <w:num w:numId="8">
    <w:abstractNumId w:val="11"/>
  </w:num>
  <w:num w:numId="9">
    <w:abstractNumId w:val="3"/>
  </w:num>
  <w:num w:numId="10">
    <w:abstractNumId w:val="0"/>
  </w:num>
  <w:num w:numId="11">
    <w:abstractNumId w:val="7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A6A"/>
    <w:rsid w:val="00013518"/>
    <w:rsid w:val="00020C48"/>
    <w:rsid w:val="00054CDF"/>
    <w:rsid w:val="0008092C"/>
    <w:rsid w:val="000902DE"/>
    <w:rsid w:val="00094276"/>
    <w:rsid w:val="000A542C"/>
    <w:rsid w:val="000A77BD"/>
    <w:rsid w:val="000B509F"/>
    <w:rsid w:val="000D1F0B"/>
    <w:rsid w:val="000F05EE"/>
    <w:rsid w:val="000F53C9"/>
    <w:rsid w:val="00106B88"/>
    <w:rsid w:val="00171531"/>
    <w:rsid w:val="00173E07"/>
    <w:rsid w:val="00185916"/>
    <w:rsid w:val="001A00A8"/>
    <w:rsid w:val="001C499A"/>
    <w:rsid w:val="001E10BA"/>
    <w:rsid w:val="001E3166"/>
    <w:rsid w:val="002048C1"/>
    <w:rsid w:val="00204AF6"/>
    <w:rsid w:val="00260E87"/>
    <w:rsid w:val="002C4354"/>
    <w:rsid w:val="002D173D"/>
    <w:rsid w:val="002F4BC8"/>
    <w:rsid w:val="002F5D99"/>
    <w:rsid w:val="00335477"/>
    <w:rsid w:val="00336112"/>
    <w:rsid w:val="00360B78"/>
    <w:rsid w:val="003C4BA2"/>
    <w:rsid w:val="00447B0C"/>
    <w:rsid w:val="0045409D"/>
    <w:rsid w:val="004B2A6A"/>
    <w:rsid w:val="004B4F56"/>
    <w:rsid w:val="004D497A"/>
    <w:rsid w:val="004E0CF0"/>
    <w:rsid w:val="004E0D06"/>
    <w:rsid w:val="0056022B"/>
    <w:rsid w:val="005721D7"/>
    <w:rsid w:val="005A2F47"/>
    <w:rsid w:val="005F5988"/>
    <w:rsid w:val="00627886"/>
    <w:rsid w:val="00637BB8"/>
    <w:rsid w:val="00704CA2"/>
    <w:rsid w:val="007505BA"/>
    <w:rsid w:val="00752D6D"/>
    <w:rsid w:val="007A3504"/>
    <w:rsid w:val="007B14DB"/>
    <w:rsid w:val="007B4079"/>
    <w:rsid w:val="008147D7"/>
    <w:rsid w:val="00881F72"/>
    <w:rsid w:val="008B617E"/>
    <w:rsid w:val="008C378A"/>
    <w:rsid w:val="008C5594"/>
    <w:rsid w:val="009024D1"/>
    <w:rsid w:val="009308B6"/>
    <w:rsid w:val="00944D79"/>
    <w:rsid w:val="009518A9"/>
    <w:rsid w:val="00961C09"/>
    <w:rsid w:val="00980297"/>
    <w:rsid w:val="009B618A"/>
    <w:rsid w:val="009F1C65"/>
    <w:rsid w:val="00A07E03"/>
    <w:rsid w:val="00A937F4"/>
    <w:rsid w:val="00AA0035"/>
    <w:rsid w:val="00AA698A"/>
    <w:rsid w:val="00AB145F"/>
    <w:rsid w:val="00AD544B"/>
    <w:rsid w:val="00AF726B"/>
    <w:rsid w:val="00B1282D"/>
    <w:rsid w:val="00B2401D"/>
    <w:rsid w:val="00B35F14"/>
    <w:rsid w:val="00B428DA"/>
    <w:rsid w:val="00B65231"/>
    <w:rsid w:val="00B80B2E"/>
    <w:rsid w:val="00BA2170"/>
    <w:rsid w:val="00BF5039"/>
    <w:rsid w:val="00C57697"/>
    <w:rsid w:val="00C75FC4"/>
    <w:rsid w:val="00C84B00"/>
    <w:rsid w:val="00CA3CB0"/>
    <w:rsid w:val="00CA6496"/>
    <w:rsid w:val="00CB1E84"/>
    <w:rsid w:val="00CD17F4"/>
    <w:rsid w:val="00CE2324"/>
    <w:rsid w:val="00D004CD"/>
    <w:rsid w:val="00D03772"/>
    <w:rsid w:val="00D07A36"/>
    <w:rsid w:val="00D17290"/>
    <w:rsid w:val="00D224E5"/>
    <w:rsid w:val="00D242D0"/>
    <w:rsid w:val="00D32EE7"/>
    <w:rsid w:val="00D83456"/>
    <w:rsid w:val="00D8525D"/>
    <w:rsid w:val="00DC7AFD"/>
    <w:rsid w:val="00DF7349"/>
    <w:rsid w:val="00EF0034"/>
    <w:rsid w:val="00F128F4"/>
    <w:rsid w:val="00F13944"/>
    <w:rsid w:val="00F32A74"/>
    <w:rsid w:val="00FA7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47F58E8"/>
  <w15:docId w15:val="{18F99DC6-DBBB-4806-B842-68B062F96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Heading1">
    <w:name w:val="heading 1"/>
    <w:basedOn w:val="Normal"/>
    <w:next w:val="Normal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HeaderChar">
    <w:name w:val="Header Char"/>
    <w:link w:val="Header"/>
    <w:rsid w:val="00C84B00"/>
    <w:rPr>
      <w:sz w:val="24"/>
      <w:szCs w:val="24"/>
      <w:lang w:eastAsia="he-IL"/>
    </w:rPr>
  </w:style>
  <w:style w:type="paragraph" w:styleId="ListParagraph">
    <w:name w:val="List Paragraph"/>
    <w:basedOn w:val="Normal"/>
    <w:link w:val="ListParagraphChar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ListParagraphChar">
    <w:name w:val="List Paragraph Char"/>
    <w:link w:val="ListParagraph"/>
    <w:uiPriority w:val="34"/>
    <w:rsid w:val="004B2A6A"/>
    <w:rPr>
      <w:rFonts w:ascii="Calibri" w:eastAsia="Calibri" w:hAnsi="Calibri" w:cs="Arial"/>
      <w:sz w:val="22"/>
      <w:szCs w:val="22"/>
    </w:rPr>
  </w:style>
  <w:style w:type="character" w:styleId="CommentReference">
    <w:name w:val="annotation reference"/>
    <w:basedOn w:val="DefaultParagraphFont"/>
    <w:uiPriority w:val="99"/>
    <w:rsid w:val="00AA69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AA698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A698A"/>
    <w:rPr>
      <w:rFonts w:cs="David"/>
      <w:noProof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rsid w:val="00AA69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A698A"/>
    <w:rPr>
      <w:rFonts w:cs="David"/>
      <w:b/>
      <w:bCs/>
      <w:noProof/>
      <w:lang w:eastAsia="he-IL"/>
    </w:rPr>
  </w:style>
  <w:style w:type="paragraph" w:styleId="BalloonText">
    <w:name w:val="Balloon Text"/>
    <w:basedOn w:val="Normal"/>
    <w:link w:val="BalloonTextChar"/>
    <w:rsid w:val="00AA698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A698A"/>
    <w:rPr>
      <w:rFonts w:ascii="Tahoma" w:hAnsi="Tahoma" w:cs="Tahoma"/>
      <w:noProof/>
      <w:sz w:val="16"/>
      <w:szCs w:val="16"/>
      <w:lang w:eastAsia="he-IL"/>
    </w:rPr>
  </w:style>
  <w:style w:type="table" w:styleId="TableGrid">
    <w:name w:val="Table Grid"/>
    <w:basedOn w:val="TableNormal"/>
    <w:uiPriority w:val="39"/>
    <w:rsid w:val="007B14DB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rsid w:val="007B14DB"/>
    <w:pPr>
      <w:bidi/>
      <w:spacing w:after="120"/>
      <w:jc w:val="both"/>
    </w:pPr>
    <w:rPr>
      <w:rFonts w:cs="David"/>
      <w:noProof/>
      <w:szCs w:val="24"/>
      <w:lang w:eastAsia="he-IL"/>
    </w:rPr>
  </w:style>
  <w:style w:type="paragraph" w:customStyle="1" w:styleId="m-7045740808907579741msolistparagraph">
    <w:name w:val="m_-7045740808907579741msolistparagraph"/>
    <w:basedOn w:val="Normal"/>
    <w:rsid w:val="007B14DB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paragraph" w:customStyle="1" w:styleId="Normal1">
    <w:name w:val="Normal1"/>
    <w:basedOn w:val="Normal"/>
    <w:rsid w:val="007B14DB"/>
    <w:pPr>
      <w:spacing w:before="120" w:line="320" w:lineRule="exact"/>
      <w:ind w:left="397"/>
      <w:jc w:val="both"/>
    </w:pPr>
    <w:rPr>
      <w:noProof w:val="0"/>
      <w:szCs w:val="24"/>
    </w:rPr>
  </w:style>
  <w:style w:type="paragraph" w:customStyle="1" w:styleId="gmail-listparagraph">
    <w:name w:val="gmail-listparagraph"/>
    <w:basedOn w:val="Normal"/>
    <w:rsid w:val="007B14DB"/>
    <w:pPr>
      <w:bidi w:val="0"/>
      <w:spacing w:before="100" w:beforeAutospacing="1" w:after="100" w:afterAutospacing="1"/>
    </w:pPr>
    <w:rPr>
      <w:rFonts w:eastAsiaTheme="minorHAnsi" w:cs="Times New Roman"/>
      <w:noProof w:val="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752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2016-11-23T13:24:03+02:00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  <_dlc_DocId xmlns="4760782a-3956-4c89-88f7-b125f56b08ac">DQJF4TFHWWDM-1-10323</_dlc_DocId>
    <_dlc_DocIdUrl xmlns="4760782a-3956-4c89-88f7-b125f56b08ac">
      <Url>http://teutza13/sites/lm/_layouts/15/DocIdRedir.aspx?ID=DQJF4TFHWWDM-1-10323</Url>
      <Description>DQJF4TFHWWDM-1-10323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C41FB31-A4A5-46B4-88A3-E4634EEEE7E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71B6FCA7-4E3A-47A6-856A-5CB4CDEC7A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A99E99-81C8-4EF1-B8D7-F96D60E5C1E4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  <ds:schemaRef ds:uri="4760782a-3956-4c89-88f7-b125f56b08ac"/>
  </ds:schemaRefs>
</ds:datastoreItem>
</file>

<file path=customXml/itemProps4.xml><?xml version="1.0" encoding="utf-8"?>
<ds:datastoreItem xmlns:ds="http://schemas.openxmlformats.org/officeDocument/2006/customXml" ds:itemID="{EFBB3880-8C38-4E45-A5C5-FFE8EEA3FE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1094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הקליטה</Company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אילה רואש אביר</dc:creator>
  <cp:lastModifiedBy>רחל טל</cp:lastModifiedBy>
  <cp:revision>2</cp:revision>
  <cp:lastPrinted>2017-12-14T10:40:00Z</cp:lastPrinted>
  <dcterms:created xsi:type="dcterms:W3CDTF">2018-01-11T13:17:00Z</dcterms:created>
  <dcterms:modified xsi:type="dcterms:W3CDTF">2018-01-11T13:17:00Z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  <property fmtid="{D5CDD505-2E9C-101B-9397-08002B2CF9AE}" pid="3" name="_dlc_DocIdItemGuid">
    <vt:lpwstr>51b84df8-708f-4545-bed2-97be2327da1b</vt:lpwstr>
  </property>
</Properties>
</file>